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38" w:rsidRPr="00B55279" w:rsidRDefault="005F2D90" w:rsidP="00C34EB5">
      <w:pPr>
        <w:jc w:val="both"/>
        <w:rPr>
          <w:b/>
          <w:sz w:val="24"/>
          <w:szCs w:val="24"/>
        </w:rPr>
      </w:pPr>
      <w:r w:rsidRPr="00B55279">
        <w:rPr>
          <w:b/>
          <w:sz w:val="24"/>
          <w:szCs w:val="24"/>
        </w:rPr>
        <w:t>Ερωτήσεις Φεβρουαρίου 2022</w:t>
      </w:r>
    </w:p>
    <w:p w:rsidR="005F2D90" w:rsidRPr="00B55279" w:rsidRDefault="00C34EB5" w:rsidP="00C34EB5">
      <w:pPr>
        <w:jc w:val="both"/>
        <w:rPr>
          <w:sz w:val="24"/>
          <w:szCs w:val="24"/>
          <w:lang w:val="en-US"/>
        </w:rPr>
      </w:pPr>
      <w:r w:rsidRPr="00B55279">
        <w:rPr>
          <w:sz w:val="24"/>
          <w:szCs w:val="24"/>
        </w:rPr>
        <w:t>1.Ο Α-10 έχει καθίσει στη καρέκλα της αντικατάστασης, δίπλα από το τραπέζι της γραμματείας. Με την πρώτη ευκαιρία, ο προπονητής της Β΄ ομάδας ζητά και του χορηγείται το time - out. Η σωστή διαδικασία είναι πρώτα να δοθεί το time - out και κατόπιν η αντικατάσταση.</w:t>
      </w: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  <w:r w:rsidRPr="00B55279">
        <w:rPr>
          <w:sz w:val="24"/>
          <w:szCs w:val="24"/>
        </w:rPr>
        <w:t>2. Με 21’’ στη συσκευή των 24άρων, ο Α1 ντριμπλάρει στο δικό του πίσω γήπεδο όταν ο Β-1 χρεώνεται με τεχνική ποινή. Οποιοσδήποτε παίκτης της ομάδας Α θα επιχειρεί μία ελεύθερη βολή χωρίς κανείς να διεκδικεί το ριμπάουντ. Η ομάδα θα έχει νέα 8΄΄.</w:t>
      </w:r>
    </w:p>
    <w:p w:rsidR="00C34EB5" w:rsidRPr="00B55279" w:rsidRDefault="00C34EB5" w:rsidP="00C34EB5">
      <w:pPr>
        <w:jc w:val="both"/>
        <w:rPr>
          <w:b/>
          <w:sz w:val="24"/>
          <w:szCs w:val="24"/>
          <w:lang w:val="en-US"/>
        </w:rPr>
      </w:pP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  <w:r w:rsidRPr="00B55279">
        <w:rPr>
          <w:sz w:val="24"/>
          <w:szCs w:val="24"/>
        </w:rPr>
        <w:t>3. Αποµένουν 0,2΄΄ για τη λήξη του τετάρτου όταν η Α΄ ομάδα επαναφέρει από το εµπρός της γήπεδο, στο ύψος της γραµµής των ελευθέρων βολών. Κατά την επαναφορά από εκτός ορίων, συμβαίνουν χρονικά τα εξής: O Α-5 επιχειρεί πάσα στη ρακέτα, η µπάλα αγγίζει τη στεφάνη, ο χρονομέτρης ξεκινά το χρονόμετρο του παιχνιδιού, ηχεί η κόρνα της λήξης του τετάρτου, ο Α-3 κτυπά (tap) τη µπάλα, η µπάλα καταλήγει στο καλάθι. Οι διαιτητές αποφασίζουν την ακύρωση του καλαθιού ως εκπρόθεσμο.</w:t>
      </w: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  <w:r w:rsidRPr="00B55279">
        <w:rPr>
          <w:sz w:val="24"/>
          <w:szCs w:val="24"/>
        </w:rPr>
        <w:t>4. Ο Β-1 κάνει φάουλ στον Α-1, όταν το χρονόμετρο του παιχνιδιού ηχεί για τη λήξη του τρίτου τετάρτου. Αυτό είναι το πέμπτο οµαδικό σφάλµα για την οµάδα  σε αυτό το τέταρτο. Στον Α-1 χορηγούνται δύο ελεύθερες βολές. Αντί για τον Α-1, ο Α-2 είναι αυτός που εκτελεί τις δύο ελεύθερες βολές. Το λάθος αναγνωρίζεται µετά που η µπάλα έχει αφήσει τα χέρια του Α-2 για την πρώτη ελεύθερη βολή. Μετά την αναγνώριση του λάθους, το επόμενο τέταρτο ξεκινά για την οµάδα που δικαιούται την επαναφορά λόγω εναλλασσόμενης κατοχής.</w:t>
      </w: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</w:p>
    <w:p w:rsidR="00C34EB5" w:rsidRPr="00B55279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5. Η μπάλα στην τελευταία ελεύθερη βολή του Α-1, έχει αγγίξει τη στεφάνη και αναπηδά πάνω από αυτή όταν στη διάρκεια του ριμπάουντ ο Β-2 κάνει σφάλμα στον Α2 (πέμπτο ομαδικό σφάλμα). Η μπάλα έχει ακόμη την πιθανότητα να μπει στο καλάθι και αγγίζεται από τον Α-3. Αυτό είναι μία παράβαση παρέμβασης (basket interference). Κανένας πόντος δεν θα μετρήσει. Στον Α-2 θα χορηγηθούν δύο  ελεύθερες βολές, χωρίς κανείς να συμμετέχει σε διεκδίκηση ριμπάουντ. Το παιχνίδι θα επαναρχίσει με επαναφορά για την ομάδα Β από την προέκταση της γραμμής των ελευθέρων βολών.</w:t>
      </w:r>
    </w:p>
    <w:p w:rsidR="00C34EB5" w:rsidRPr="00B55279" w:rsidRDefault="00C34EB5" w:rsidP="00C34EB5">
      <w:pPr>
        <w:jc w:val="both"/>
        <w:rPr>
          <w:sz w:val="24"/>
          <w:szCs w:val="24"/>
          <w:lang w:val="en-US"/>
        </w:rPr>
      </w:pPr>
    </w:p>
    <w:p w:rsidR="00C34EB5" w:rsidRPr="00B55279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6. Στο δεύτερο τέταρτο ο Α-1 παίκτης – head προπονητής χρεώνεται με ένα τεχνικό σφάλμα για προσωπική αντιαθλητική συμπεριφορά σαν head προπονητής, καταγεγραμμένη σαν “C1”. Στο τρίτο τέταρτο, o A-1 χρεώνεται με ένα αντιαθλητικό σφάλμα εναντίον του Β-1 σαν παίκτης. Πρέπει να αποβληθεί;</w:t>
      </w:r>
    </w:p>
    <w:p w:rsidR="00C34EB5" w:rsidRPr="00B55279" w:rsidRDefault="00C34EB5" w:rsidP="00C34EB5">
      <w:pPr>
        <w:jc w:val="both"/>
        <w:rPr>
          <w:sz w:val="24"/>
          <w:szCs w:val="24"/>
        </w:rPr>
      </w:pPr>
    </w:p>
    <w:p w:rsidR="00C34EB5" w:rsidRPr="00B55279" w:rsidRDefault="00C34EB5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7. Ο Β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κάνει φάουλ στο ντριμπλέρ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1. Οι διαιτητές αναγνωρίζουν ότι ο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φοράει λάθος λογότυπο στην εμφάνισή του. Ο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1 δέχεται βοήθεια από τον team manager της ομάδας του για να καλύψει το λογότυπο επομένως αντικαθίσταται από τον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>6. Αυτό είναι το πέμπτο ομαδικό σφάλμα για την ομάδα Β, στην συγκεκριμένη περίοδο. Προτού λανθασμένα δοθεί επαναφορά για την ομάδα Α</w:t>
      </w:r>
      <w:r w:rsidR="00B55279" w:rsidRPr="00B55279">
        <w:rPr>
          <w:sz w:val="24"/>
          <w:szCs w:val="24"/>
        </w:rPr>
        <w:t>΄</w:t>
      </w:r>
      <w:r w:rsidRPr="00B55279">
        <w:rPr>
          <w:sz w:val="24"/>
          <w:szCs w:val="24"/>
        </w:rPr>
        <w:t xml:space="preserve"> αντί για την εκτέλεση 2 ελευθέρων βολών από τον Α</w:t>
      </w:r>
      <w:r w:rsidR="00B55279" w:rsidRPr="00B55279">
        <w:rPr>
          <w:sz w:val="24"/>
          <w:szCs w:val="24"/>
        </w:rPr>
        <w:t>-</w:t>
      </w:r>
      <w:r w:rsidRPr="00B55279">
        <w:rPr>
          <w:sz w:val="24"/>
          <w:szCs w:val="24"/>
        </w:rPr>
        <w:t xml:space="preserve">1, οι </w:t>
      </w:r>
      <w:r w:rsidR="00B55279" w:rsidRPr="00B55279">
        <w:rPr>
          <w:sz w:val="24"/>
          <w:szCs w:val="24"/>
        </w:rPr>
        <w:t>διαιτητές ανακαλύπτουν το λάθος, αλλά δεν επαναφέρουν τον Α-1 καθώς δεν κύλισε χρόνος, ώστε να μπορέσει να ξαναγίνει παίκτης. Τις βολές τις εκτελεί ο Α-6.</w:t>
      </w:r>
    </w:p>
    <w:p w:rsidR="00B55279" w:rsidRP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 w:rsidRPr="00B55279">
        <w:rPr>
          <w:sz w:val="24"/>
          <w:szCs w:val="24"/>
        </w:rPr>
        <w:t>8. Στη διάρκεια του διαλείμματος του παιχνιδιού πριν την έναρξη του, ένας αθλητής της Α΄ ομάδας χρεώνεται αντιαθλητικό σφάλμα κατά ενός αθλητή της ομάδας Β. Ο α</w:t>
      </w:r>
      <w:r>
        <w:rPr>
          <w:sz w:val="24"/>
          <w:szCs w:val="24"/>
        </w:rPr>
        <w:t>θ</w:t>
      </w:r>
      <w:r w:rsidRPr="00B55279">
        <w:rPr>
          <w:sz w:val="24"/>
          <w:szCs w:val="24"/>
        </w:rPr>
        <w:t>λητής της Β</w:t>
      </w:r>
      <w:r>
        <w:rPr>
          <w:sz w:val="24"/>
          <w:szCs w:val="24"/>
        </w:rPr>
        <w:t>΄</w:t>
      </w:r>
      <w:r w:rsidRPr="00B55279">
        <w:rPr>
          <w:sz w:val="24"/>
          <w:szCs w:val="24"/>
        </w:rPr>
        <w:t xml:space="preserve"> ομάδας εκτελεί δύο βολές και πρέπει, οπωσδήποτε, να είναι μέσα στην αρχική πεντάδα που θα δηλώσει ο προπονητής της Β΄ ομάδας.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201199" w:rsidRPr="00201199">
        <w:rPr>
          <w:sz w:val="24"/>
          <w:szCs w:val="24"/>
        </w:rPr>
        <w:t xml:space="preserve"> </w:t>
      </w:r>
      <w:r w:rsidR="00201199">
        <w:rPr>
          <w:sz w:val="24"/>
          <w:szCs w:val="24"/>
        </w:rPr>
        <w:t xml:space="preserve">Ο Α-4 χρεώνεται με σφάλμα αποκλεισμού, όταν στο εμπρός του γήπεδο, απωθεί τον Β-4, με 22΄΄ για τη λήξη της επίθεσης από την Β΄ ομάδα. Ο Β-4 σουτάρει δύο βολές και η μπάλα επαναφέρεται από τη γραμμή επαναφοράς στο εμπρός γήπεδο της Β΄ ομάδας με 22΄΄ για την εκδήλωση επίθεσης  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Default="00B55279" w:rsidP="00C34EB5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201199" w:rsidRPr="00201199">
        <w:rPr>
          <w:sz w:val="24"/>
          <w:szCs w:val="24"/>
        </w:rPr>
        <w:t xml:space="preserve"> </w:t>
      </w:r>
      <w:r w:rsidR="00201199">
        <w:rPr>
          <w:sz w:val="24"/>
          <w:szCs w:val="24"/>
        </w:rPr>
        <w:t>Στη διάρκεια τελευταίας ελεύθερης βολής, ο αναπηδών Α-5 διώχνει τη μπάλα που έχει χτυπήσει το στεφάνι, περνώντας το χέρι του μέσα από το καλάθι. Ο πόντος θα μετρήσει και θα χρεωθεί μια τεχνική ποινή.</w:t>
      </w:r>
    </w:p>
    <w:p w:rsidR="00B55279" w:rsidRDefault="00B55279" w:rsidP="00C34EB5">
      <w:pPr>
        <w:jc w:val="both"/>
        <w:rPr>
          <w:sz w:val="24"/>
          <w:szCs w:val="24"/>
        </w:rPr>
      </w:pPr>
    </w:p>
    <w:p w:rsidR="00B55279" w:rsidRPr="00B55279" w:rsidRDefault="00B55279" w:rsidP="007D46EC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Γιώργος Κατραχούρας</w:t>
      </w:r>
    </w:p>
    <w:p w:rsidR="00B55279" w:rsidRPr="00B55279" w:rsidRDefault="00B55279" w:rsidP="00C34EB5">
      <w:pPr>
        <w:jc w:val="both"/>
        <w:rPr>
          <w:sz w:val="28"/>
          <w:szCs w:val="28"/>
        </w:rPr>
      </w:pPr>
    </w:p>
    <w:p w:rsidR="00C34EB5" w:rsidRPr="00C34EB5" w:rsidRDefault="00C34EB5" w:rsidP="00C34EB5">
      <w:pPr>
        <w:jc w:val="both"/>
        <w:rPr>
          <w:sz w:val="28"/>
          <w:szCs w:val="28"/>
        </w:rPr>
      </w:pPr>
    </w:p>
    <w:sectPr w:rsidR="00C34EB5" w:rsidRPr="00C34EB5" w:rsidSect="00CB193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BE" w:rsidRDefault="00855FBE" w:rsidP="00C34EB5">
      <w:pPr>
        <w:spacing w:after="0" w:line="240" w:lineRule="auto"/>
      </w:pPr>
      <w:r>
        <w:separator/>
      </w:r>
    </w:p>
  </w:endnote>
  <w:endnote w:type="continuationSeparator" w:id="1">
    <w:p w:rsidR="00855FBE" w:rsidRDefault="00855FBE" w:rsidP="00C3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23172"/>
      <w:docPartObj>
        <w:docPartGallery w:val="Page Numbers (Bottom of Page)"/>
        <w:docPartUnique/>
      </w:docPartObj>
    </w:sdtPr>
    <w:sdtContent>
      <w:p w:rsidR="00C34EB5" w:rsidRDefault="00C34EB5">
        <w:pPr>
          <w:pStyle w:val="a5"/>
          <w:jc w:val="right"/>
        </w:pPr>
        <w:fldSimple w:instr=" PAGE   \* MERGEFORMAT ">
          <w:r w:rsidR="007D46EC">
            <w:rPr>
              <w:noProof/>
            </w:rPr>
            <w:t>1</w:t>
          </w:r>
        </w:fldSimple>
      </w:p>
    </w:sdtContent>
  </w:sdt>
  <w:p w:rsidR="00C34EB5" w:rsidRDefault="00C34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BE" w:rsidRDefault="00855FBE" w:rsidP="00C34EB5">
      <w:pPr>
        <w:spacing w:after="0" w:line="240" w:lineRule="auto"/>
      </w:pPr>
      <w:r>
        <w:separator/>
      </w:r>
    </w:p>
  </w:footnote>
  <w:footnote w:type="continuationSeparator" w:id="1">
    <w:p w:rsidR="00855FBE" w:rsidRDefault="00855FBE" w:rsidP="00C3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9ED"/>
    <w:multiLevelType w:val="hybridMultilevel"/>
    <w:tmpl w:val="2D14C324"/>
    <w:lvl w:ilvl="0" w:tplc="A4A01A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90"/>
    <w:rsid w:val="00201199"/>
    <w:rsid w:val="003F717E"/>
    <w:rsid w:val="005F2D90"/>
    <w:rsid w:val="007D46EC"/>
    <w:rsid w:val="00855FBE"/>
    <w:rsid w:val="00B55279"/>
    <w:rsid w:val="00C34EB5"/>
    <w:rsid w:val="00CB1938"/>
    <w:rsid w:val="00EF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B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3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34EB5"/>
  </w:style>
  <w:style w:type="paragraph" w:styleId="a5">
    <w:name w:val="footer"/>
    <w:basedOn w:val="a"/>
    <w:link w:val="Char0"/>
    <w:uiPriority w:val="99"/>
    <w:unhideWhenUsed/>
    <w:rsid w:val="00C34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3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2022-02-14T08:59:00Z</dcterms:created>
  <dcterms:modified xsi:type="dcterms:W3CDTF">2022-02-17T12:22:00Z</dcterms:modified>
</cp:coreProperties>
</file>